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4C2DF" w14:textId="77777777" w:rsidR="007C3153" w:rsidRDefault="007C3153"/>
    <w:p w14:paraId="6057FF03" w14:textId="111ADB28" w:rsidR="003B660A" w:rsidRDefault="003B660A" w:rsidP="003B660A">
      <w:pPr>
        <w:spacing w:after="0" w:line="240" w:lineRule="auto"/>
        <w:ind w:left="2832" w:firstLine="1040"/>
        <w:jc w:val="right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7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br/>
        <w:t xml:space="preserve">                                                   do Standardów ochrony </w:t>
      </w:r>
      <w:r>
        <w:rPr>
          <w:rFonts w:ascii="Times New Roman" w:hAnsi="Times New Roman"/>
          <w:b/>
          <w:sz w:val="20"/>
          <w:szCs w:val="20"/>
        </w:rPr>
        <w:br/>
        <w:t xml:space="preserve">                                                                    małoletnich przed krzywdzeniem            w Zespole Szkół nr 2 </w:t>
      </w:r>
    </w:p>
    <w:p w14:paraId="2ADF0270" w14:textId="77777777" w:rsidR="003B660A" w:rsidRDefault="003B660A" w:rsidP="003B660A">
      <w:pPr>
        <w:spacing w:after="0" w:line="240" w:lineRule="auto"/>
        <w:ind w:left="2832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im. Aleksandra Świętochowskiego w Łukowie</w:t>
      </w:r>
    </w:p>
    <w:p w14:paraId="1BBAF16E" w14:textId="77777777" w:rsidR="0020201F" w:rsidRDefault="0020201F" w:rsidP="003B660A">
      <w:pPr>
        <w:jc w:val="right"/>
      </w:pPr>
    </w:p>
    <w:p w14:paraId="0230AAE0" w14:textId="77777777" w:rsidR="0020201F" w:rsidRDefault="0020201F"/>
    <w:p w14:paraId="5552C4CA" w14:textId="44722C77" w:rsidR="0020201F" w:rsidRDefault="0020201F" w:rsidP="0020201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20201F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</w:t>
      </w:r>
      <w:r w:rsidRPr="0020201F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rocedur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a</w:t>
      </w:r>
      <w:r w:rsidRPr="0020201F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„</w:t>
      </w:r>
      <w:r w:rsidR="00FA0A5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Niebieska Karta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”</w:t>
      </w:r>
    </w:p>
    <w:p w14:paraId="28FB17F3" w14:textId="04164BFD" w:rsidR="0020201F" w:rsidRPr="00F84A6C" w:rsidRDefault="0020201F" w:rsidP="0030108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A6C">
        <w:rPr>
          <w:rFonts w:ascii="Times New Roman" w:eastAsia="Times New Roman" w:hAnsi="Times New Roman" w:cs="Times New Roman"/>
          <w:sz w:val="24"/>
          <w:szCs w:val="24"/>
          <w:lang w:eastAsia="pl-PL"/>
        </w:rPr>
        <w:t>Wszczęcie procedury odbywa się w oparciu o Rozporządzenie Rady Ministrów z dnia 6 września 2023 r. w sprawie procedury "Niebieskie Karty" oraz wzorów formularzy "Niebieska Karta"</w:t>
      </w:r>
      <w:r w:rsidR="004D4AF1" w:rsidRPr="00F84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4D4AF1" w:rsidRPr="00F84A6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Dz.U.2023.1870).</w:t>
      </w:r>
    </w:p>
    <w:p w14:paraId="201CAE98" w14:textId="5914CAD7" w:rsidR="004D4AF1" w:rsidRPr="00F84A6C" w:rsidRDefault="004D4AF1" w:rsidP="0030108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A6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Wszczęcie procedury następuje z chwilą wypełnienia formularza "Niebieska Karta - A" w przypadku uzasadnionego podejrzenia stosowania przemocy domowej lub zgłoszenia dokonanego przez świadka przemocy domowej.</w:t>
      </w:r>
    </w:p>
    <w:p w14:paraId="5B794A6F" w14:textId="12106FAD" w:rsidR="004D4AF1" w:rsidRPr="00F84A6C" w:rsidRDefault="004D4AF1" w:rsidP="0030108A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84A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Osoba wszczynająca procedurę dokonuje wstępnej diagnozy sytuacji w związku </w:t>
      </w:r>
      <w:r w:rsidR="0030108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F84A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z zaistnieniem uzasadnionego podejrzenia stosowania przemocy domowej </w:t>
      </w:r>
      <w:r w:rsidR="0030108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F84A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 przeprowadza rozmowę z osobą doznającą przemocy domowej, a także, w miarę możliwości, z osobą stosującą przemoc.</w:t>
      </w:r>
    </w:p>
    <w:p w14:paraId="6D7ACFF9" w14:textId="7E0655C8" w:rsidR="004D4AF1" w:rsidRPr="00F84A6C" w:rsidRDefault="004D4AF1" w:rsidP="0030108A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84A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Rozmowę z osobą doznającą przemocy domowej przeprowadza się w warunkach gwarantujących swobodę wypowiedzi, poszanowanie godności oraz zapewniających bezpieczeństwo.</w:t>
      </w:r>
      <w:r w:rsidR="00C579BC" w:rsidRPr="00F84A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039E5264" w14:textId="6B2A1820" w:rsidR="004D4AF1" w:rsidRPr="00F84A6C" w:rsidRDefault="004D4AF1" w:rsidP="0030108A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84A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Osobie doznającej przemocy domowej przekazuje się informacje w prostym, przejrzystym i przystępnym dla niej języku, z uwzględnieniem stanu i okoliczności, które mogą mieć wpływ na zdolność rozumienia i bycie rozumianym.</w:t>
      </w:r>
    </w:p>
    <w:p w14:paraId="76045CEA" w14:textId="1B9907C8" w:rsidR="004D4AF1" w:rsidRPr="00F84A6C" w:rsidRDefault="004D4AF1" w:rsidP="0030108A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84A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W trakcie rozmowy z osobą stosującą przemoc domową informuje się ją </w:t>
      </w:r>
      <w:r w:rsidR="0030108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F84A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szczególności o prawnokarnych konsekwencjach stosowania przemocy domowej oraz wskazuje na konieczność zmiany sposobu postępowania.</w:t>
      </w:r>
    </w:p>
    <w:p w14:paraId="2027B7DF" w14:textId="58CC4584" w:rsidR="004D4AF1" w:rsidRPr="00F84A6C" w:rsidRDefault="004D4AF1" w:rsidP="0030108A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84A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Działania, o których mowa</w:t>
      </w:r>
      <w:r w:rsidR="00C579BC" w:rsidRPr="00F84A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powyżej</w:t>
      </w:r>
      <w:r w:rsidRPr="00F84A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, realizuje się uwzględniając warunki, czynniki </w:t>
      </w:r>
      <w:r w:rsidR="0030108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F84A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 potrzeby, w tym dotyczące osób niepełnosprawnych.</w:t>
      </w:r>
    </w:p>
    <w:p w14:paraId="174A628D" w14:textId="4944D84D" w:rsidR="004D4AF1" w:rsidRPr="00F84A6C" w:rsidRDefault="00C579BC" w:rsidP="0030108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A6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Jeżeli istnieje podejrzenie stosowania przemocy domowej wobec małoletniego, działania w ramach procedury przeprowadza się w obecności rodzica, opiekuna prawnego lub faktycznego oraz w miarę możliwości, w obecności psychologa.</w:t>
      </w:r>
    </w:p>
    <w:p w14:paraId="31D02BE6" w14:textId="2F93CC32" w:rsidR="00C579BC" w:rsidRPr="00F84A6C" w:rsidRDefault="00C579BC" w:rsidP="0030108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A6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Jeżeli istnieje podejrzenie, że osobami stosującymi przemoc domową wobec małoletniego są rodzice, opiekunowie prawni lub faktyczni, działania w ramach procedury przeprowadza się w obecności pełnoletniej osoby najbliższej </w:t>
      </w:r>
      <w:r w:rsidR="0030108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Pr="00F84A6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 rozumieniu obowiązującego prawa, lub pełnoletniej osoby wskazanej przez małoletniego.</w:t>
      </w:r>
    </w:p>
    <w:p w14:paraId="2A3D68F4" w14:textId="540D5B93" w:rsidR="00C579BC" w:rsidRPr="00F84A6C" w:rsidRDefault="00C579BC" w:rsidP="0030108A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84A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 wypełnieniu formularza "Niebieska Karta - A" osobie doznającej przemocy domowej przekazuje się formularz "Niebieska Karta - B"</w:t>
      </w:r>
      <w:r w:rsidR="006F6D28" w:rsidRPr="00F84A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, </w:t>
      </w:r>
      <w:r w:rsidR="006F6D28" w:rsidRPr="00F84A6C">
        <w:rPr>
          <w:rFonts w:ascii="Times New Roman" w:hAnsi="Times New Roman" w:cs="Times New Roman"/>
          <w:sz w:val="24"/>
          <w:szCs w:val="24"/>
        </w:rPr>
        <w:t xml:space="preserve"> w którym zawarte </w:t>
      </w:r>
      <w:r w:rsidR="0030108A">
        <w:rPr>
          <w:rFonts w:ascii="Times New Roman" w:hAnsi="Times New Roman" w:cs="Times New Roman"/>
          <w:sz w:val="24"/>
          <w:szCs w:val="24"/>
        </w:rPr>
        <w:br/>
      </w:r>
      <w:r w:rsidR="006F6D28" w:rsidRPr="00F84A6C">
        <w:rPr>
          <w:rFonts w:ascii="Times New Roman" w:hAnsi="Times New Roman" w:cs="Times New Roman"/>
          <w:sz w:val="24"/>
          <w:szCs w:val="24"/>
        </w:rPr>
        <w:t>są informacje prawne i praktyczne w sprawie uruchomionej procedury.</w:t>
      </w:r>
    </w:p>
    <w:p w14:paraId="56DAABEE" w14:textId="3D511AD8" w:rsidR="00C579BC" w:rsidRPr="00F84A6C" w:rsidRDefault="00C579BC" w:rsidP="0030108A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84A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Jeżeli osobą doznającą przemocy domowej jest małoletni, formularz "Niebieska Karta - B" przekazuje się rodzicowi, opiekunowi prawnemu</w:t>
      </w:r>
      <w:r w:rsidR="006F6D28" w:rsidRPr="00F84A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/</w:t>
      </w:r>
      <w:r w:rsidRPr="00F84A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faktycznemu </w:t>
      </w:r>
      <w:r w:rsidR="006F6D28" w:rsidRPr="00F84A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lub </w:t>
      </w:r>
      <w:r w:rsidRPr="00F84A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osobie </w:t>
      </w:r>
      <w:r w:rsidRPr="00F84A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lastRenderedPageBreak/>
        <w:t>najbliższej lub pełnoletniej osobie wskazanej przez małoletniego</w:t>
      </w:r>
      <w:r w:rsidR="006F6D28" w:rsidRPr="00F84A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z wyłączeniem </w:t>
      </w:r>
      <w:r w:rsidR="006F6D28" w:rsidRPr="00F84A6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osoby stosującej przemoc domową.</w:t>
      </w:r>
      <w:r w:rsidR="00F84A6C" w:rsidRPr="00F84A6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Formularza</w:t>
      </w:r>
      <w:r w:rsidR="00F84A6C" w:rsidRPr="00F84A6C">
        <w:rPr>
          <w:rFonts w:ascii="Times New Roman" w:hAnsi="Times New Roman" w:cs="Times New Roman"/>
          <w:sz w:val="24"/>
          <w:szCs w:val="24"/>
        </w:rPr>
        <w:t xml:space="preserve"> nie przekazuje się dziecku doznającemu mu przemocy w rodzinie.</w:t>
      </w:r>
    </w:p>
    <w:p w14:paraId="382D6ADF" w14:textId="15FD6B46" w:rsidR="00AA63F1" w:rsidRPr="00F84A6C" w:rsidRDefault="00AA63F1" w:rsidP="0030108A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84A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Wypełniony formularz "Niebieska Karta - A" niezwłocznie, nie później niż w terminie 5 dni roboczych od dnia wszczęcia procedury, przekazuje się do zespołu interdyscyplinarnego, działającego przy ośrodku pomocy społecznej w miejscu zamieszkania małoletniego.</w:t>
      </w:r>
    </w:p>
    <w:p w14:paraId="40BAAAE5" w14:textId="1F7F0633" w:rsidR="00AA63F1" w:rsidRPr="00F84A6C" w:rsidRDefault="00AA63F1" w:rsidP="0030108A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84A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Kopia wypełnionego formularza "Niebieska Karta - A" pozostaje dołączona </w:t>
      </w:r>
      <w:r w:rsidR="0030108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F84A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do protokołu interwencji w szkole, gdzie </w:t>
      </w:r>
      <w:r w:rsidRPr="00F84A6C">
        <w:rPr>
          <w:rFonts w:ascii="Times New Roman" w:eastAsia="Calibri" w:hAnsi="Times New Roman" w:cs="Times New Roman"/>
          <w:bCs/>
          <w:sz w:val="24"/>
          <w:szCs w:val="24"/>
        </w:rPr>
        <w:t xml:space="preserve">przechowywany jest </w:t>
      </w:r>
      <w:r w:rsidRPr="00F84A6C">
        <w:rPr>
          <w:rFonts w:ascii="Times New Roman" w:hAnsi="Times New Roman" w:cs="Times New Roman"/>
          <w:sz w:val="24"/>
          <w:szCs w:val="24"/>
        </w:rPr>
        <w:t>z należytą starannością, poza zasięgiem niepowołanych osób.</w:t>
      </w:r>
    </w:p>
    <w:p w14:paraId="68535FFC" w14:textId="671D864D" w:rsidR="006F6D28" w:rsidRPr="00F84A6C" w:rsidRDefault="006F6D28" w:rsidP="0030108A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84A6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Wzory formularza "Niebieska Karta - A" i "Niebieska Karta - B" są określone </w:t>
      </w:r>
      <w:r w:rsidR="0030108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Pr="00F84A6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 załącznikach nr 1 i nr 2 do wymienionego w pkt 1 rozporządzenia.</w:t>
      </w:r>
    </w:p>
    <w:p w14:paraId="33E47164" w14:textId="77777777" w:rsidR="006F6D28" w:rsidRPr="00F84A6C" w:rsidRDefault="006F6D28" w:rsidP="0030108A">
      <w:pPr>
        <w:pStyle w:val="Akapitzlist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4651EE8F" w14:textId="77777777" w:rsidR="0020201F" w:rsidRPr="00F84A6C" w:rsidRDefault="0020201F" w:rsidP="0030108A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20201F" w:rsidRPr="00F84A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702E66" w14:textId="77777777" w:rsidR="009D4EF8" w:rsidRDefault="009D4EF8" w:rsidP="00177745">
      <w:pPr>
        <w:spacing w:after="0" w:line="240" w:lineRule="auto"/>
      </w:pPr>
      <w:r>
        <w:separator/>
      </w:r>
    </w:p>
  </w:endnote>
  <w:endnote w:type="continuationSeparator" w:id="0">
    <w:p w14:paraId="6E835A9A" w14:textId="77777777" w:rsidR="009D4EF8" w:rsidRDefault="009D4EF8" w:rsidP="0017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152A6A" w14:textId="77777777" w:rsidR="009D4EF8" w:rsidRDefault="009D4EF8" w:rsidP="00177745">
      <w:pPr>
        <w:spacing w:after="0" w:line="240" w:lineRule="auto"/>
      </w:pPr>
      <w:r>
        <w:separator/>
      </w:r>
    </w:p>
  </w:footnote>
  <w:footnote w:type="continuationSeparator" w:id="0">
    <w:p w14:paraId="2420A1D9" w14:textId="77777777" w:rsidR="009D4EF8" w:rsidRDefault="009D4EF8" w:rsidP="00177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32316678"/>
      <w:docPartObj>
        <w:docPartGallery w:val="Page Numbers (Top of Page)"/>
        <w:docPartUnique/>
      </w:docPartObj>
    </w:sdtPr>
    <w:sdtContent>
      <w:p w14:paraId="12D258E7" w14:textId="4EA64F2C" w:rsidR="00177745" w:rsidRDefault="00177745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8D8">
          <w:rPr>
            <w:noProof/>
          </w:rPr>
          <w:t>2</w:t>
        </w:r>
        <w:r>
          <w:fldChar w:fldCharType="end"/>
        </w:r>
      </w:p>
    </w:sdtContent>
  </w:sdt>
  <w:p w14:paraId="551C62F9" w14:textId="77777777" w:rsidR="00177745" w:rsidRDefault="001777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AE6D92"/>
    <w:multiLevelType w:val="hybridMultilevel"/>
    <w:tmpl w:val="0A9C5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266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01F"/>
    <w:rsid w:val="00150FDF"/>
    <w:rsid w:val="00177745"/>
    <w:rsid w:val="0020201F"/>
    <w:rsid w:val="00231BA6"/>
    <w:rsid w:val="002C0AB8"/>
    <w:rsid w:val="0030108A"/>
    <w:rsid w:val="003B660A"/>
    <w:rsid w:val="004D4AF1"/>
    <w:rsid w:val="00577194"/>
    <w:rsid w:val="006F6D28"/>
    <w:rsid w:val="007C3153"/>
    <w:rsid w:val="00890BF5"/>
    <w:rsid w:val="00905FD8"/>
    <w:rsid w:val="009165ED"/>
    <w:rsid w:val="009D4EF8"/>
    <w:rsid w:val="009F17DB"/>
    <w:rsid w:val="00AA63F1"/>
    <w:rsid w:val="00C579BC"/>
    <w:rsid w:val="00CD069B"/>
    <w:rsid w:val="00F178D8"/>
    <w:rsid w:val="00F267B1"/>
    <w:rsid w:val="00F84A6C"/>
    <w:rsid w:val="00FA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ABF5"/>
  <w15:chartTrackingRefBased/>
  <w15:docId w15:val="{990CF737-64FE-4757-9E3F-A95EF1BD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01F"/>
    <w:pPr>
      <w:spacing w:line="256" w:lineRule="auto"/>
    </w:pPr>
    <w:rPr>
      <w:rFonts w:ascii="Aptos" w:eastAsia="Aptos" w:hAnsi="Aptos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201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201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201F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201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201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201F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201F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201F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201F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20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20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20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201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201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201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201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201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201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020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2020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201F"/>
    <w:pPr>
      <w:numPr>
        <w:ilvl w:val="1"/>
      </w:numPr>
      <w:spacing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2020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0201F"/>
    <w:pPr>
      <w:spacing w:before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20201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0201F"/>
    <w:pPr>
      <w:spacing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20201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20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201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0201F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semiHidden/>
    <w:unhideWhenUsed/>
    <w:rsid w:val="00C579BC"/>
    <w:rPr>
      <w:color w:val="0000FF"/>
      <w:u w:val="single"/>
    </w:rPr>
  </w:style>
  <w:style w:type="character" w:customStyle="1" w:styleId="fn-ref">
    <w:name w:val="fn-ref"/>
    <w:basedOn w:val="Domylnaczcionkaakapitu"/>
    <w:rsid w:val="00C579BC"/>
  </w:style>
  <w:style w:type="paragraph" w:styleId="Nagwek">
    <w:name w:val="header"/>
    <w:basedOn w:val="Normalny"/>
    <w:link w:val="NagwekZnak"/>
    <w:uiPriority w:val="99"/>
    <w:unhideWhenUsed/>
    <w:rsid w:val="0017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745"/>
    <w:rPr>
      <w:rFonts w:ascii="Aptos" w:eastAsia="Aptos" w:hAnsi="Aptos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7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745"/>
    <w:rPr>
      <w:rFonts w:ascii="Aptos" w:eastAsia="Aptos" w:hAnsi="Aptos" w:cs="Times New Roman"/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BF5"/>
    <w:rPr>
      <w:rFonts w:ascii="Segoe UI" w:eastAsia="Aptos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Semczuk</dc:creator>
  <cp:keywords/>
  <dc:description/>
  <cp:lastModifiedBy>Anita Olszewska</cp:lastModifiedBy>
  <cp:revision>3</cp:revision>
  <cp:lastPrinted>2024-02-13T14:23:00Z</cp:lastPrinted>
  <dcterms:created xsi:type="dcterms:W3CDTF">2024-05-14T06:32:00Z</dcterms:created>
  <dcterms:modified xsi:type="dcterms:W3CDTF">2024-05-15T11:50:00Z</dcterms:modified>
</cp:coreProperties>
</file>